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239468E0" w:rsidR="00012D38" w:rsidRDefault="002F67C9" w:rsidP="003D324A">
      <w:pPr>
        <w:tabs>
          <w:tab w:val="left" w:pos="1276"/>
          <w:tab w:val="left" w:pos="5954"/>
        </w:tabs>
        <w:rPr>
          <w:i/>
          <w:sz w:val="18"/>
          <w:szCs w:val="18"/>
        </w:rPr>
      </w:pPr>
      <w:r>
        <w:rPr>
          <w:rFonts w:cs="Segoe UI"/>
          <w:b/>
          <w:caps/>
          <w:noProof/>
          <w:color w:val="536567"/>
          <w:szCs w:val="20"/>
        </w:rPr>
        <w:drawing>
          <wp:anchor distT="0" distB="0" distL="114300" distR="114300" simplePos="0" relativeHeight="251658752" behindDoc="0" locked="0" layoutInCell="1" allowOverlap="1" wp14:anchorId="6F8BA8A7" wp14:editId="4FDC0C1C">
            <wp:simplePos x="0" y="0"/>
            <wp:positionH relativeFrom="column">
              <wp:posOffset>-93980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Pr>
          <w:i/>
          <w:sz w:val="18"/>
          <w:szCs w:val="18"/>
        </w:rPr>
        <w:tab/>
      </w:r>
    </w:p>
    <w:p w14:paraId="0F882428" w14:textId="77777777" w:rsidR="00E62687" w:rsidRPr="00007F0A" w:rsidRDefault="00E62687" w:rsidP="003D324A">
      <w:pPr>
        <w:tabs>
          <w:tab w:val="left" w:pos="1276"/>
          <w:tab w:val="left" w:pos="5954"/>
        </w:tabs>
        <w:rPr>
          <w:i/>
          <w:sz w:val="18"/>
          <w:szCs w:val="18"/>
        </w:rPr>
      </w:pPr>
    </w:p>
    <w:p w14:paraId="54C5A79E" w14:textId="2EA47606" w:rsidR="00E62687" w:rsidRDefault="00E62687" w:rsidP="00E62687">
      <w:pPr>
        <w:jc w:val="center"/>
        <w:rPr>
          <w:rFonts w:cs="Segoe UI"/>
          <w:b/>
          <w:caps/>
          <w:color w:val="536567"/>
          <w:szCs w:val="20"/>
        </w:rPr>
      </w:pPr>
    </w:p>
    <w:p w14:paraId="7650A1E9" w14:textId="0E6070C4" w:rsidR="00BC7A0B" w:rsidRDefault="00BC7A0B" w:rsidP="00E62687">
      <w:pPr>
        <w:jc w:val="center"/>
        <w:rPr>
          <w:rFonts w:cs="Segoe UI"/>
          <w:b/>
          <w:caps/>
          <w:color w:val="536567"/>
          <w:szCs w:val="20"/>
        </w:rPr>
      </w:pPr>
    </w:p>
    <w:p w14:paraId="24D2D244" w14:textId="46D943FC" w:rsidR="00BC7A0B" w:rsidRDefault="00BC7A0B" w:rsidP="00E62687">
      <w:pPr>
        <w:jc w:val="center"/>
        <w:rPr>
          <w:rFonts w:cs="Segoe UI"/>
          <w:b/>
          <w:caps/>
          <w:color w:val="536567"/>
          <w:szCs w:val="20"/>
        </w:rPr>
      </w:pPr>
    </w:p>
    <w:p w14:paraId="1811E6C0" w14:textId="77777777" w:rsidR="00BC7A0B" w:rsidRDefault="00BC7A0B" w:rsidP="00E62687">
      <w:pPr>
        <w:jc w:val="center"/>
        <w:rPr>
          <w:rFonts w:cs="Segoe UI"/>
          <w:b/>
          <w:caps/>
          <w:color w:val="536567"/>
          <w:szCs w:val="20"/>
        </w:rPr>
      </w:pPr>
    </w:p>
    <w:p w14:paraId="4407B951" w14:textId="3D854DAA" w:rsidR="00BC7A0B" w:rsidRDefault="00BC7A0B" w:rsidP="00E62687">
      <w:pPr>
        <w:jc w:val="center"/>
        <w:rPr>
          <w:rFonts w:cs="Segoe UI"/>
          <w:b/>
          <w:caps/>
          <w:color w:val="536567"/>
          <w:szCs w:val="20"/>
        </w:rPr>
      </w:pPr>
      <w:r w:rsidRPr="00BC7A0B">
        <w:rPr>
          <w:rFonts w:cs="Segoe UI"/>
          <w:b/>
          <w:caps/>
          <w:color w:val="536567"/>
          <w:szCs w:val="20"/>
        </w:rPr>
        <w:t>Deklaracij</w:t>
      </w:r>
      <w:r>
        <w:rPr>
          <w:rFonts w:cs="Segoe UI"/>
          <w:b/>
          <w:caps/>
          <w:color w:val="536567"/>
          <w:szCs w:val="20"/>
        </w:rPr>
        <w:t>A</w:t>
      </w:r>
      <w:r w:rsidRPr="00BC7A0B">
        <w:rPr>
          <w:rFonts w:cs="Segoe UI"/>
          <w:b/>
          <w:caps/>
          <w:color w:val="536567"/>
          <w:szCs w:val="20"/>
        </w:rPr>
        <w:t xml:space="preserve">, </w:t>
      </w:r>
      <w:r w:rsidR="00DA5F06" w:rsidRPr="00DA5F06">
        <w:rPr>
          <w:rFonts w:cs="Segoe UI"/>
          <w:b/>
          <w:caps/>
          <w:color w:val="536567"/>
          <w:szCs w:val="20"/>
        </w:rPr>
        <w:t>patvirtinanti, kad Pareiškėjas nuosavo kapitalo forma, kiek tai susiję su Tinkamu įtraukimu į Vertybinių popierių biržą, yra pritraukęs ne mažesnę kaip 500 000 Eur (penkių šimtų tūkstančių eurų) sumą, kuri iki prašymo pateikimo yra sumokėta pinigais ar turtiniu įnašu</w:t>
      </w:r>
    </w:p>
    <w:p w14:paraId="5C283D81" w14:textId="0ECC54A3" w:rsidR="00BC7A0B" w:rsidRDefault="00BC7A0B" w:rsidP="00E62687">
      <w:pPr>
        <w:jc w:val="center"/>
        <w:rPr>
          <w:rFonts w:cs="Segoe UI"/>
          <w:b/>
          <w:caps/>
          <w:color w:val="536567"/>
          <w:szCs w:val="20"/>
        </w:rPr>
      </w:pPr>
    </w:p>
    <w:p w14:paraId="4FD7A25E" w14:textId="1E7CCFFC" w:rsidR="00BC7A0B" w:rsidRDefault="00BC7A0B" w:rsidP="00E62687">
      <w:pPr>
        <w:jc w:val="center"/>
        <w:rPr>
          <w:rFonts w:cs="Segoe UI"/>
          <w:b/>
          <w:caps/>
          <w:color w:val="536567"/>
          <w:szCs w:val="20"/>
        </w:rPr>
      </w:pPr>
    </w:p>
    <w:p w14:paraId="3543B63D" w14:textId="77777777" w:rsidR="00BC7A0B" w:rsidRPr="00461406" w:rsidRDefault="00BC7A0B" w:rsidP="00E62687">
      <w:pPr>
        <w:jc w:val="center"/>
        <w:rPr>
          <w:rFonts w:cs="Segoe UI"/>
          <w:b/>
          <w:caps/>
          <w:color w:val="536567"/>
          <w:szCs w:val="20"/>
        </w:rPr>
      </w:pPr>
    </w:p>
    <w:p w14:paraId="23047BD6" w14:textId="77777777" w:rsidR="00DC1EFC" w:rsidRPr="00FB0660" w:rsidRDefault="00DC1EFC" w:rsidP="00DC1EFC">
      <w:pPr>
        <w:ind w:left="-709"/>
        <w:rPr>
          <w:rFonts w:cs="Segoe UI"/>
          <w:b/>
          <w:caps/>
          <w:color w:val="536567"/>
          <w:sz w:val="4"/>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9781"/>
      </w:tblGrid>
      <w:tr w:rsidR="00DC1EFC" w:rsidRPr="00D011C9" w14:paraId="32CA8FEE" w14:textId="77777777" w:rsidTr="00BC7A0B">
        <w:tc>
          <w:tcPr>
            <w:tcW w:w="9781" w:type="dxa"/>
            <w:tcBorders>
              <w:bottom w:val="single" w:sz="4" w:space="0" w:color="auto"/>
            </w:tcBorders>
            <w:shd w:val="clear" w:color="auto" w:fill="D5E9FF"/>
          </w:tcPr>
          <w:p w14:paraId="7E0F7A0F" w14:textId="3A52EF1A" w:rsidR="00DC1EFC" w:rsidRPr="00D011C9" w:rsidRDefault="00C14F19" w:rsidP="005D4C0E">
            <w:pPr>
              <w:pStyle w:val="ListParagraph"/>
              <w:spacing w:before="40" w:after="40"/>
              <w:ind w:left="0"/>
              <w:rPr>
                <w:rFonts w:ascii="Bookman Old Style" w:hAnsi="Bookman Old Style" w:cs="Segoe UI Semilight"/>
                <w:b/>
                <w:caps/>
                <w:color w:val="536567"/>
                <w:sz w:val="18"/>
                <w:szCs w:val="18"/>
              </w:rPr>
            </w:pPr>
            <w:bookmarkStart w:id="0" w:name="_Hlk512335513"/>
            <w:r>
              <w:rPr>
                <w:rFonts w:ascii="Bookman Old Style" w:hAnsi="Bookman Old Style" w:cs="Segoe UI Semilight"/>
                <w:b/>
                <w:caps/>
                <w:color w:val="536567"/>
                <w:sz w:val="18"/>
                <w:szCs w:val="18"/>
              </w:rPr>
              <w:t>Pareiškėjas</w:t>
            </w:r>
          </w:p>
        </w:tc>
      </w:tr>
      <w:bookmarkEnd w:id="0"/>
    </w:tbl>
    <w:p w14:paraId="20006851" w14:textId="77777777" w:rsidR="00DC1EFC" w:rsidRPr="005220E4" w:rsidRDefault="00DC1EFC" w:rsidP="00DC1EFC">
      <w:pPr>
        <w:rPr>
          <w:sz w:val="10"/>
          <w:szCs w:val="1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119"/>
        <w:gridCol w:w="6662"/>
      </w:tblGrid>
      <w:tr w:rsidR="00600AB5" w:rsidRPr="00D011C9" w14:paraId="2AB65733" w14:textId="2B6E069E" w:rsidTr="00BC7A0B">
        <w:trPr>
          <w:trHeight w:val="363"/>
        </w:trPr>
        <w:tc>
          <w:tcPr>
            <w:tcW w:w="3119" w:type="dxa"/>
            <w:shd w:val="clear" w:color="auto" w:fill="FFFFFF"/>
          </w:tcPr>
          <w:p w14:paraId="4AAEB082" w14:textId="77777777" w:rsidR="00600AB5" w:rsidRPr="00BC7A0B" w:rsidRDefault="00600AB5" w:rsidP="005D4C0E">
            <w:pPr>
              <w:spacing w:before="40" w:after="40"/>
              <w:rPr>
                <w:rFonts w:cs="Segoe UI"/>
                <w:color w:val="536567"/>
                <w:szCs w:val="20"/>
              </w:rPr>
            </w:pPr>
            <w:bookmarkStart w:id="1" w:name="_Hlk512335525"/>
            <w:r w:rsidRPr="00BC7A0B">
              <w:rPr>
                <w:rFonts w:cs="Segoe UI"/>
                <w:color w:val="536567"/>
                <w:szCs w:val="20"/>
              </w:rPr>
              <w:t>Pavadinimas:</w:t>
            </w:r>
          </w:p>
        </w:tc>
        <w:tc>
          <w:tcPr>
            <w:tcW w:w="6662" w:type="dxa"/>
            <w:shd w:val="clear" w:color="auto" w:fill="FFFFFF"/>
          </w:tcPr>
          <w:p w14:paraId="1EF22FB1" w14:textId="77777777" w:rsidR="00600AB5" w:rsidRDefault="00600AB5" w:rsidP="005D4C0E">
            <w:pPr>
              <w:spacing w:before="40" w:after="40"/>
              <w:rPr>
                <w:rFonts w:cs="Segoe UI"/>
                <w:color w:val="536567"/>
                <w:sz w:val="18"/>
                <w:szCs w:val="18"/>
              </w:rPr>
            </w:pPr>
          </w:p>
          <w:p w14:paraId="370099BE" w14:textId="3976D5BB" w:rsidR="00BC7A0B" w:rsidRPr="00D011C9" w:rsidRDefault="00BC7A0B" w:rsidP="005D4C0E">
            <w:pPr>
              <w:spacing w:before="40" w:after="40"/>
              <w:rPr>
                <w:rFonts w:cs="Segoe UI"/>
                <w:color w:val="536567"/>
                <w:sz w:val="18"/>
                <w:szCs w:val="18"/>
              </w:rPr>
            </w:pPr>
          </w:p>
        </w:tc>
      </w:tr>
      <w:tr w:rsidR="00600AB5" w:rsidRPr="00D011C9" w14:paraId="0B2D6DC4" w14:textId="2D16D4AF" w:rsidTr="00BC7A0B">
        <w:trPr>
          <w:trHeight w:val="412"/>
        </w:trPr>
        <w:tc>
          <w:tcPr>
            <w:tcW w:w="3119" w:type="dxa"/>
            <w:shd w:val="clear" w:color="auto" w:fill="FFFFFF"/>
          </w:tcPr>
          <w:p w14:paraId="303C0F8D" w14:textId="77777777" w:rsidR="00600AB5" w:rsidRPr="00BC7A0B" w:rsidRDefault="00600AB5" w:rsidP="005D4C0E">
            <w:pPr>
              <w:spacing w:before="40" w:after="40"/>
              <w:rPr>
                <w:rFonts w:cs="Segoe UI"/>
                <w:color w:val="536567"/>
                <w:szCs w:val="20"/>
              </w:rPr>
            </w:pPr>
            <w:r w:rsidRPr="00BC7A0B">
              <w:rPr>
                <w:rFonts w:cs="Segoe UI"/>
                <w:color w:val="536567"/>
                <w:szCs w:val="20"/>
              </w:rPr>
              <w:t>Įmonės kodas:</w:t>
            </w:r>
          </w:p>
        </w:tc>
        <w:tc>
          <w:tcPr>
            <w:tcW w:w="6662" w:type="dxa"/>
            <w:shd w:val="clear" w:color="auto" w:fill="FFFFFF"/>
          </w:tcPr>
          <w:p w14:paraId="76DF4743" w14:textId="77777777" w:rsidR="00600AB5" w:rsidRDefault="00600AB5" w:rsidP="005D4C0E">
            <w:pPr>
              <w:spacing w:before="40" w:after="40"/>
              <w:rPr>
                <w:rFonts w:cs="Segoe UI"/>
                <w:color w:val="536567"/>
                <w:sz w:val="18"/>
                <w:szCs w:val="18"/>
              </w:rPr>
            </w:pPr>
          </w:p>
          <w:p w14:paraId="5FE9FC10" w14:textId="4C1C5B16" w:rsidR="00BC7A0B" w:rsidRDefault="00BC7A0B" w:rsidP="005D4C0E">
            <w:pPr>
              <w:spacing w:before="40" w:after="40"/>
              <w:rPr>
                <w:rFonts w:cs="Segoe UI"/>
                <w:color w:val="536567"/>
                <w:sz w:val="18"/>
                <w:szCs w:val="18"/>
              </w:rPr>
            </w:pPr>
          </w:p>
        </w:tc>
      </w:tr>
      <w:bookmarkEnd w:id="1"/>
    </w:tbl>
    <w:p w14:paraId="0DF37A26" w14:textId="77777777" w:rsidR="00BC7A0B" w:rsidRDefault="00BC7A0B" w:rsidP="00AC0C89">
      <w:pPr>
        <w:ind w:left="-709" w:right="-284"/>
        <w:jc w:val="both"/>
        <w:rPr>
          <w:color w:val="536567"/>
          <w:sz w:val="18"/>
          <w:szCs w:val="16"/>
        </w:rPr>
      </w:pPr>
    </w:p>
    <w:p w14:paraId="66A23B18" w14:textId="77777777" w:rsidR="00BC7A0B" w:rsidRPr="00542232" w:rsidRDefault="00BC7A0B" w:rsidP="00A93D3E">
      <w:pPr>
        <w:ind w:right="-284"/>
        <w:jc w:val="both"/>
        <w:rPr>
          <w:color w:val="536567"/>
          <w:szCs w:val="20"/>
        </w:rPr>
      </w:pPr>
    </w:p>
    <w:p w14:paraId="0D1D7F07" w14:textId="1499FC8F" w:rsidR="00AC0C89" w:rsidRPr="00542232" w:rsidRDefault="00542232" w:rsidP="00542232">
      <w:pPr>
        <w:ind w:right="-284"/>
        <w:jc w:val="both"/>
        <w:rPr>
          <w:color w:val="536567"/>
          <w:szCs w:val="20"/>
        </w:rPr>
      </w:pPr>
      <w:r>
        <w:rPr>
          <w:color w:val="536567"/>
          <w:szCs w:val="20"/>
        </w:rPr>
        <w:t>P</w:t>
      </w:r>
      <w:r w:rsidRPr="00BC7A0B">
        <w:rPr>
          <w:color w:val="536567"/>
          <w:szCs w:val="20"/>
        </w:rPr>
        <w:t>atvirtinu, kad</w:t>
      </w:r>
      <w:r>
        <w:rPr>
          <w:color w:val="536567"/>
          <w:szCs w:val="20"/>
        </w:rPr>
        <w:t xml:space="preserve"> </w:t>
      </w:r>
      <w:r w:rsidR="00A93D3E">
        <w:rPr>
          <w:color w:val="536567"/>
          <w:szCs w:val="20"/>
        </w:rPr>
        <w:t xml:space="preserve">vykdant </w:t>
      </w:r>
      <w:r>
        <w:rPr>
          <w:color w:val="536567"/>
          <w:szCs w:val="20"/>
        </w:rPr>
        <w:t>mano atstovaujam</w:t>
      </w:r>
      <w:r w:rsidR="00A93D3E">
        <w:rPr>
          <w:color w:val="536567"/>
          <w:szCs w:val="20"/>
        </w:rPr>
        <w:t>o</w:t>
      </w:r>
      <w:r>
        <w:rPr>
          <w:color w:val="536567"/>
          <w:szCs w:val="20"/>
        </w:rPr>
        <w:t xml:space="preserve"> </w:t>
      </w:r>
      <w:r w:rsidR="00DA5F06" w:rsidRPr="00DA5F06">
        <w:rPr>
          <w:color w:val="536567"/>
          <w:szCs w:val="20"/>
        </w:rPr>
        <w:t>Pareiškėj</w:t>
      </w:r>
      <w:r w:rsidR="00A93D3E">
        <w:rPr>
          <w:color w:val="536567"/>
          <w:szCs w:val="20"/>
        </w:rPr>
        <w:t>o</w:t>
      </w:r>
      <w:r w:rsidR="00DA5F06" w:rsidRPr="00DA5F06">
        <w:rPr>
          <w:color w:val="536567"/>
          <w:szCs w:val="20"/>
        </w:rPr>
        <w:t xml:space="preserve"> </w:t>
      </w:r>
      <w:r w:rsidR="00A93D3E" w:rsidRPr="00A93D3E">
        <w:rPr>
          <w:color w:val="536567"/>
          <w:szCs w:val="20"/>
        </w:rPr>
        <w:t xml:space="preserve">akcijų platinimą ir akcijų įtraukimą į Vertybinių popierių biržą, mano atstovaujamas Pareiškėjas iki akcijų įtraukimo į Vertybinių popierių biržą arba ne vėliau kaip per 60 dienų po tokio įtraukimo nuosavo kapitalo forma yra pritraukęs ne mažesnę kaip 500 000 Eur (penkių šimtų tūkstančių eurų) sumą, kuri iki prašymo pateikimo </w:t>
      </w:r>
      <w:r w:rsidR="001D6358">
        <w:rPr>
          <w:color w:val="536567"/>
          <w:szCs w:val="20"/>
        </w:rPr>
        <w:t>buvo</w:t>
      </w:r>
      <w:r w:rsidR="00A93D3E" w:rsidRPr="00A93D3E">
        <w:rPr>
          <w:color w:val="536567"/>
          <w:szCs w:val="20"/>
        </w:rPr>
        <w:t xml:space="preserve"> sumokėta (įnešta) pinigais ar turtiniu įnašu.</w:t>
      </w:r>
    </w:p>
    <w:p w14:paraId="4FEAAC4B" w14:textId="77777777" w:rsidR="00AC0C89" w:rsidRDefault="00AC0C89" w:rsidP="00AC0C89">
      <w:pPr>
        <w:ind w:left="-709" w:right="-897"/>
        <w:rPr>
          <w:color w:val="536567"/>
          <w:sz w:val="18"/>
          <w:szCs w:val="16"/>
        </w:rPr>
      </w:pPr>
    </w:p>
    <w:p w14:paraId="0C362440" w14:textId="5FFA0E2B" w:rsidR="00DC1EFC" w:rsidRDefault="00DC1EFC" w:rsidP="00BC7A0B">
      <w:pPr>
        <w:ind w:left="142" w:right="-897"/>
        <w:rPr>
          <w:color w:val="536567"/>
          <w:sz w:val="18"/>
          <w:szCs w:val="16"/>
        </w:rPr>
      </w:pPr>
      <w:r>
        <w:rPr>
          <w:color w:val="536567"/>
          <w:sz w:val="18"/>
          <w:szCs w:val="16"/>
        </w:rPr>
        <w:t>__________________________________________</w:t>
      </w:r>
      <w:r w:rsidR="00A52665">
        <w:rPr>
          <w:color w:val="536567"/>
          <w:sz w:val="18"/>
          <w:szCs w:val="16"/>
        </w:rPr>
        <w:tab/>
      </w:r>
      <w:r>
        <w:rPr>
          <w:color w:val="536567"/>
          <w:sz w:val="18"/>
          <w:szCs w:val="16"/>
        </w:rPr>
        <w:t>___________________________________</w:t>
      </w:r>
      <w:r w:rsidR="00A52665">
        <w:rPr>
          <w:color w:val="536567"/>
          <w:sz w:val="18"/>
          <w:szCs w:val="16"/>
        </w:rPr>
        <w:t>__</w:t>
      </w:r>
      <w:r>
        <w:rPr>
          <w:color w:val="536567"/>
          <w:sz w:val="18"/>
          <w:szCs w:val="16"/>
        </w:rPr>
        <w:t>______________</w:t>
      </w:r>
    </w:p>
    <w:p w14:paraId="5DA5BE25" w14:textId="42F40400" w:rsidR="00ED1D14" w:rsidRDefault="00AC0C89" w:rsidP="00BC7A0B">
      <w:pPr>
        <w:ind w:left="851" w:right="-897"/>
        <w:rPr>
          <w:color w:val="536567"/>
          <w:sz w:val="18"/>
          <w:szCs w:val="16"/>
        </w:rPr>
      </w:pPr>
      <w:r>
        <w:rPr>
          <w:color w:val="536567"/>
          <w:sz w:val="18"/>
          <w:szCs w:val="16"/>
        </w:rPr>
        <w:t>Pareiškėjo</w:t>
      </w:r>
      <w:r w:rsidR="00DC1EFC">
        <w:rPr>
          <w:color w:val="536567"/>
          <w:sz w:val="18"/>
          <w:szCs w:val="16"/>
        </w:rPr>
        <w:t xml:space="preserve"> atstovo pareigos</w:t>
      </w:r>
      <w:r w:rsidR="00A52665">
        <w:rPr>
          <w:color w:val="536567"/>
          <w:sz w:val="18"/>
          <w:szCs w:val="16"/>
        </w:rPr>
        <w:tab/>
      </w:r>
      <w:r w:rsidR="00A52665">
        <w:rPr>
          <w:color w:val="536567"/>
          <w:sz w:val="18"/>
          <w:szCs w:val="16"/>
        </w:rPr>
        <w:tab/>
      </w:r>
      <w:r w:rsidR="00A52665">
        <w:rPr>
          <w:color w:val="536567"/>
          <w:sz w:val="18"/>
          <w:szCs w:val="16"/>
        </w:rPr>
        <w:tab/>
      </w:r>
      <w:r w:rsidR="00DC1EFC">
        <w:rPr>
          <w:color w:val="536567"/>
          <w:sz w:val="18"/>
          <w:szCs w:val="16"/>
        </w:rPr>
        <w:t>Parašas</w:t>
      </w:r>
      <w:r w:rsidR="00ED1D14">
        <w:rPr>
          <w:color w:val="536567"/>
          <w:sz w:val="18"/>
          <w:szCs w:val="16"/>
        </w:rPr>
        <w:t>*</w:t>
      </w:r>
      <w:r w:rsidR="00DC1EFC">
        <w:rPr>
          <w:color w:val="536567"/>
          <w:sz w:val="18"/>
          <w:szCs w:val="16"/>
        </w:rPr>
        <w:t>, vardas, pavardė</w:t>
      </w:r>
    </w:p>
    <w:p w14:paraId="7D840039" w14:textId="4C097CD3" w:rsidR="00483466" w:rsidRDefault="00483466" w:rsidP="00AC2BDF">
      <w:pPr>
        <w:ind w:right="-897"/>
        <w:rPr>
          <w:color w:val="536567"/>
          <w:sz w:val="18"/>
          <w:szCs w:val="16"/>
        </w:rPr>
      </w:pPr>
    </w:p>
    <w:p w14:paraId="230676B5" w14:textId="4A04BF3E" w:rsidR="00483466" w:rsidRDefault="00483466" w:rsidP="00AC2BDF">
      <w:pPr>
        <w:ind w:right="-897"/>
        <w:rPr>
          <w:color w:val="536567"/>
          <w:sz w:val="18"/>
          <w:szCs w:val="16"/>
        </w:rPr>
      </w:pPr>
    </w:p>
    <w:p w14:paraId="33297DEC" w14:textId="59D09CC0" w:rsidR="00483466" w:rsidRDefault="00483466" w:rsidP="00AC2BDF">
      <w:pPr>
        <w:ind w:right="-897"/>
        <w:rPr>
          <w:color w:val="536567"/>
          <w:sz w:val="18"/>
          <w:szCs w:val="16"/>
        </w:rPr>
      </w:pPr>
    </w:p>
    <w:p w14:paraId="331A5FAC" w14:textId="77777777" w:rsidR="00483466" w:rsidRDefault="00483466" w:rsidP="00AC2BDF">
      <w:pPr>
        <w:ind w:right="-897"/>
        <w:rPr>
          <w:color w:val="536567"/>
          <w:sz w:val="18"/>
          <w:szCs w:val="16"/>
        </w:rPr>
      </w:pPr>
    </w:p>
    <w:p w14:paraId="49B8D44C" w14:textId="43C4401E" w:rsidR="004C53C2" w:rsidRPr="00007F0A" w:rsidRDefault="00ED1D14" w:rsidP="00710686">
      <w:pPr>
        <w:ind w:left="-709" w:right="-897"/>
        <w:rPr>
          <w:b/>
          <w:caps/>
          <w:sz w:val="18"/>
          <w:szCs w:val="18"/>
        </w:rPr>
      </w:pPr>
      <w:r>
        <w:rPr>
          <w:color w:val="536567"/>
          <w:sz w:val="18"/>
          <w:szCs w:val="16"/>
        </w:rPr>
        <w:t>*</w:t>
      </w:r>
      <w:r w:rsidR="00BC7A0B">
        <w:rPr>
          <w:color w:val="536567"/>
          <w:sz w:val="18"/>
          <w:szCs w:val="16"/>
        </w:rPr>
        <w:t>Deklaracija</w:t>
      </w:r>
      <w:r>
        <w:rPr>
          <w:color w:val="536567"/>
          <w:sz w:val="18"/>
          <w:szCs w:val="16"/>
        </w:rPr>
        <w:t xml:space="preserve"> </w:t>
      </w:r>
      <w:r w:rsidR="00837B28">
        <w:rPr>
          <w:color w:val="536567"/>
          <w:sz w:val="18"/>
          <w:szCs w:val="16"/>
        </w:rPr>
        <w:t xml:space="preserve">turi </w:t>
      </w:r>
      <w:r>
        <w:rPr>
          <w:color w:val="536567"/>
          <w:sz w:val="18"/>
          <w:szCs w:val="16"/>
        </w:rPr>
        <w:t>būti pasirašyta kvalifikuotu elektroniniu parašu</w:t>
      </w:r>
    </w:p>
    <w:sectPr w:rsidR="004C53C2" w:rsidRPr="00007F0A" w:rsidSect="001417CF">
      <w:headerReference w:type="default" r:id="rId9"/>
      <w:pgSz w:w="11906" w:h="16838"/>
      <w:pgMar w:top="1264" w:right="707" w:bottom="1140"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E7A" w14:textId="77777777" w:rsidR="002E3F85" w:rsidRDefault="002E3F85" w:rsidP="00B07C3F">
      <w:r>
        <w:separator/>
      </w:r>
    </w:p>
  </w:endnote>
  <w:endnote w:type="continuationSeparator" w:id="0">
    <w:p w14:paraId="354E4148" w14:textId="77777777" w:rsidR="002E3F85" w:rsidRDefault="002E3F85" w:rsidP="00B07C3F">
      <w:r>
        <w:continuationSeparator/>
      </w:r>
    </w:p>
  </w:endnote>
  <w:endnote w:type="continuationNotice" w:id="1">
    <w:p w14:paraId="15D09825" w14:textId="77777777" w:rsidR="002E3F85" w:rsidRDefault="002E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523" w14:textId="77777777" w:rsidR="002E3F85" w:rsidRDefault="002E3F85" w:rsidP="00B07C3F">
      <w:r>
        <w:separator/>
      </w:r>
    </w:p>
  </w:footnote>
  <w:footnote w:type="continuationSeparator" w:id="0">
    <w:p w14:paraId="41F58C19" w14:textId="77777777" w:rsidR="002E3F85" w:rsidRDefault="002E3F85" w:rsidP="00B07C3F">
      <w:r>
        <w:continuationSeparator/>
      </w:r>
    </w:p>
  </w:footnote>
  <w:footnote w:type="continuationNotice" w:id="1">
    <w:p w14:paraId="69F495AD" w14:textId="77777777" w:rsidR="002E3F85" w:rsidRDefault="002E3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F66805"/>
    <w:multiLevelType w:val="hybridMultilevel"/>
    <w:tmpl w:val="9F389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4"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6"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9"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1"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2"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4"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5"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7"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3"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5"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6"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9"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1"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8"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3"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97"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5"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9"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3"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5"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EBC5ECC"/>
    <w:multiLevelType w:val="hybridMultilevel"/>
    <w:tmpl w:val="FA4CCD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21"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4"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6"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8"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30"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2"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3"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64911E3"/>
    <w:multiLevelType w:val="hybridMultilevel"/>
    <w:tmpl w:val="C396F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7"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9"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1"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42"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3"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6767337">
    <w:abstractNumId w:val="60"/>
  </w:num>
  <w:num w:numId="2" w16cid:durableId="1886142006">
    <w:abstractNumId w:val="0"/>
  </w:num>
  <w:num w:numId="3" w16cid:durableId="289552479">
    <w:abstractNumId w:val="1"/>
  </w:num>
  <w:num w:numId="4" w16cid:durableId="1665283142">
    <w:abstractNumId w:val="139"/>
  </w:num>
  <w:num w:numId="5" w16cid:durableId="1943608712">
    <w:abstractNumId w:val="45"/>
  </w:num>
  <w:num w:numId="6" w16cid:durableId="53437068">
    <w:abstractNumId w:val="90"/>
  </w:num>
  <w:num w:numId="7" w16cid:durableId="779687973">
    <w:abstractNumId w:val="44"/>
  </w:num>
  <w:num w:numId="8" w16cid:durableId="190383016">
    <w:abstractNumId w:val="72"/>
  </w:num>
  <w:num w:numId="9" w16cid:durableId="871457756">
    <w:abstractNumId w:val="124"/>
  </w:num>
  <w:num w:numId="10" w16cid:durableId="240336589">
    <w:abstractNumId w:val="130"/>
  </w:num>
  <w:num w:numId="11" w16cid:durableId="1018701573">
    <w:abstractNumId w:val="18"/>
  </w:num>
  <w:num w:numId="12" w16cid:durableId="551430860">
    <w:abstractNumId w:val="28"/>
  </w:num>
  <w:num w:numId="13" w16cid:durableId="10035217">
    <w:abstractNumId w:val="56"/>
  </w:num>
  <w:num w:numId="14" w16cid:durableId="45878373">
    <w:abstractNumId w:val="46"/>
  </w:num>
  <w:num w:numId="15" w16cid:durableId="2024480124">
    <w:abstractNumId w:val="69"/>
  </w:num>
  <w:num w:numId="16" w16cid:durableId="1960337392">
    <w:abstractNumId w:val="96"/>
  </w:num>
  <w:num w:numId="17" w16cid:durableId="727531538">
    <w:abstractNumId w:val="136"/>
  </w:num>
  <w:num w:numId="18" w16cid:durableId="159388238">
    <w:abstractNumId w:val="22"/>
  </w:num>
  <w:num w:numId="19" w16cid:durableId="2024017100">
    <w:abstractNumId w:val="19"/>
  </w:num>
  <w:num w:numId="20" w16cid:durableId="819927225">
    <w:abstractNumId w:val="132"/>
  </w:num>
  <w:num w:numId="21" w16cid:durableId="2032804820">
    <w:abstractNumId w:val="80"/>
  </w:num>
  <w:num w:numId="22" w16cid:durableId="554977052">
    <w:abstractNumId w:val="51"/>
  </w:num>
  <w:num w:numId="23" w16cid:durableId="2021928410">
    <w:abstractNumId w:val="143"/>
  </w:num>
  <w:num w:numId="24" w16cid:durableId="564755212">
    <w:abstractNumId w:val="50"/>
  </w:num>
  <w:num w:numId="25" w16cid:durableId="1528061501">
    <w:abstractNumId w:val="129"/>
  </w:num>
  <w:num w:numId="26" w16cid:durableId="674114154">
    <w:abstractNumId w:val="120"/>
  </w:num>
  <w:num w:numId="27" w16cid:durableId="1162816361">
    <w:abstractNumId w:val="77"/>
  </w:num>
  <w:num w:numId="28" w16cid:durableId="320235226">
    <w:abstractNumId w:val="39"/>
  </w:num>
  <w:num w:numId="29" w16cid:durableId="681593483">
    <w:abstractNumId w:val="5"/>
  </w:num>
  <w:num w:numId="30" w16cid:durableId="723021175">
    <w:abstractNumId w:val="86"/>
  </w:num>
  <w:num w:numId="31" w16cid:durableId="1169097036">
    <w:abstractNumId w:val="62"/>
  </w:num>
  <w:num w:numId="32" w16cid:durableId="400451218">
    <w:abstractNumId w:val="74"/>
  </w:num>
  <w:num w:numId="33" w16cid:durableId="762459847">
    <w:abstractNumId w:val="70"/>
  </w:num>
  <w:num w:numId="34" w16cid:durableId="2045131750">
    <w:abstractNumId w:val="73"/>
  </w:num>
  <w:num w:numId="35" w16cid:durableId="801195565">
    <w:abstractNumId w:val="114"/>
  </w:num>
  <w:num w:numId="36" w16cid:durableId="1062949405">
    <w:abstractNumId w:val="107"/>
  </w:num>
  <w:num w:numId="37" w16cid:durableId="2094234452">
    <w:abstractNumId w:val="40"/>
  </w:num>
  <w:num w:numId="38" w16cid:durableId="3753508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6840871">
    <w:abstractNumId w:val="131"/>
  </w:num>
  <w:num w:numId="40" w16cid:durableId="1000431567">
    <w:abstractNumId w:val="64"/>
  </w:num>
  <w:num w:numId="41" w16cid:durableId="1899707026">
    <w:abstractNumId w:val="82"/>
  </w:num>
  <w:num w:numId="42" w16cid:durableId="94714365">
    <w:abstractNumId w:val="63"/>
  </w:num>
  <w:num w:numId="43" w16cid:durableId="1748649017">
    <w:abstractNumId w:val="105"/>
  </w:num>
  <w:num w:numId="44" w16cid:durableId="1963995954">
    <w:abstractNumId w:val="66"/>
  </w:num>
  <w:num w:numId="45" w16cid:durableId="249848475">
    <w:abstractNumId w:val="127"/>
  </w:num>
  <w:num w:numId="46" w16cid:durableId="51124554">
    <w:abstractNumId w:val="138"/>
  </w:num>
  <w:num w:numId="47" w16cid:durableId="276641205">
    <w:abstractNumId w:val="108"/>
  </w:num>
  <w:num w:numId="48" w16cid:durableId="1002007230">
    <w:abstractNumId w:val="43"/>
  </w:num>
  <w:num w:numId="49" w16cid:durableId="723453275">
    <w:abstractNumId w:val="140"/>
  </w:num>
  <w:num w:numId="50" w16cid:durableId="1276330111">
    <w:abstractNumId w:val="5"/>
  </w:num>
  <w:num w:numId="51" w16cid:durableId="709575492">
    <w:abstractNumId w:val="5"/>
  </w:num>
  <w:num w:numId="52" w16cid:durableId="1029834322">
    <w:abstractNumId w:val="147"/>
  </w:num>
  <w:num w:numId="53" w16cid:durableId="875505243">
    <w:abstractNumId w:val="54"/>
  </w:num>
  <w:num w:numId="54" w16cid:durableId="1385370722">
    <w:abstractNumId w:val="32"/>
  </w:num>
  <w:num w:numId="55" w16cid:durableId="1694958717">
    <w:abstractNumId w:val="141"/>
  </w:num>
  <w:num w:numId="56" w16cid:durableId="2112120350">
    <w:abstractNumId w:val="33"/>
  </w:num>
  <w:num w:numId="57" w16cid:durableId="826095643">
    <w:abstractNumId w:val="49"/>
  </w:num>
  <w:num w:numId="58" w16cid:durableId="564099493">
    <w:abstractNumId w:val="123"/>
  </w:num>
  <w:num w:numId="59" w16cid:durableId="1157259390">
    <w:abstractNumId w:val="83"/>
  </w:num>
  <w:num w:numId="60" w16cid:durableId="1339622229">
    <w:abstractNumId w:val="110"/>
  </w:num>
  <w:num w:numId="61" w16cid:durableId="587692963">
    <w:abstractNumId w:val="7"/>
  </w:num>
  <w:num w:numId="62" w16cid:durableId="551114878">
    <w:abstractNumId w:val="29"/>
  </w:num>
  <w:num w:numId="63" w16cid:durableId="243611887">
    <w:abstractNumId w:val="100"/>
  </w:num>
  <w:num w:numId="64" w16cid:durableId="1923566717">
    <w:abstractNumId w:val="25"/>
  </w:num>
  <w:num w:numId="65" w16cid:durableId="1346663878">
    <w:abstractNumId w:val="71"/>
  </w:num>
  <w:num w:numId="66" w16cid:durableId="1431268793">
    <w:abstractNumId w:val="20"/>
  </w:num>
  <w:num w:numId="67" w16cid:durableId="1264190743">
    <w:abstractNumId w:val="135"/>
  </w:num>
  <w:num w:numId="68" w16cid:durableId="166798308">
    <w:abstractNumId w:val="38"/>
  </w:num>
  <w:num w:numId="69" w16cid:durableId="226453779">
    <w:abstractNumId w:val="137"/>
  </w:num>
  <w:num w:numId="70" w16cid:durableId="1065758817">
    <w:abstractNumId w:val="121"/>
  </w:num>
  <w:num w:numId="71" w16cid:durableId="225458282">
    <w:abstractNumId w:val="106"/>
  </w:num>
  <w:num w:numId="72" w16cid:durableId="188875127">
    <w:abstractNumId w:val="115"/>
  </w:num>
  <w:num w:numId="73" w16cid:durableId="1951740544">
    <w:abstractNumId w:val="2"/>
  </w:num>
  <w:num w:numId="74" w16cid:durableId="522978519">
    <w:abstractNumId w:val="91"/>
  </w:num>
  <w:num w:numId="75" w16cid:durableId="102119609">
    <w:abstractNumId w:val="34"/>
  </w:num>
  <w:num w:numId="76" w16cid:durableId="2009359265">
    <w:abstractNumId w:val="146"/>
  </w:num>
  <w:num w:numId="77" w16cid:durableId="1672024189">
    <w:abstractNumId w:val="26"/>
  </w:num>
  <w:num w:numId="78" w16cid:durableId="802314761">
    <w:abstractNumId w:val="93"/>
  </w:num>
  <w:num w:numId="79" w16cid:durableId="136384052">
    <w:abstractNumId w:val="84"/>
  </w:num>
  <w:num w:numId="80" w16cid:durableId="262147888">
    <w:abstractNumId w:val="55"/>
  </w:num>
  <w:num w:numId="81" w16cid:durableId="892498077">
    <w:abstractNumId w:val="16"/>
  </w:num>
  <w:num w:numId="82" w16cid:durableId="1768848189">
    <w:abstractNumId w:val="67"/>
  </w:num>
  <w:num w:numId="83" w16cid:durableId="646936363">
    <w:abstractNumId w:val="36"/>
  </w:num>
  <w:num w:numId="84" w16cid:durableId="1345136031">
    <w:abstractNumId w:val="116"/>
  </w:num>
  <w:num w:numId="85" w16cid:durableId="931671358">
    <w:abstractNumId w:val="101"/>
  </w:num>
  <w:num w:numId="86" w16cid:durableId="1201742348">
    <w:abstractNumId w:val="14"/>
  </w:num>
  <w:num w:numId="87" w16cid:durableId="978803245">
    <w:abstractNumId w:val="89"/>
  </w:num>
  <w:num w:numId="88" w16cid:durableId="754978504">
    <w:abstractNumId w:val="125"/>
  </w:num>
  <w:num w:numId="89" w16cid:durableId="1143084766">
    <w:abstractNumId w:val="112"/>
  </w:num>
  <w:num w:numId="90" w16cid:durableId="1825273381">
    <w:abstractNumId w:val="88"/>
  </w:num>
  <w:num w:numId="91" w16cid:durableId="635989717">
    <w:abstractNumId w:val="58"/>
  </w:num>
  <w:num w:numId="92" w16cid:durableId="1190988155">
    <w:abstractNumId w:val="111"/>
  </w:num>
  <w:num w:numId="93" w16cid:durableId="1572501851">
    <w:abstractNumId w:val="53"/>
  </w:num>
  <w:num w:numId="94" w16cid:durableId="1488865225">
    <w:abstractNumId w:val="81"/>
  </w:num>
  <w:num w:numId="95" w16cid:durableId="1968007638">
    <w:abstractNumId w:val="94"/>
  </w:num>
  <w:num w:numId="96" w16cid:durableId="672948974">
    <w:abstractNumId w:val="104"/>
  </w:num>
  <w:num w:numId="97" w16cid:durableId="1335961951">
    <w:abstractNumId w:val="98"/>
  </w:num>
  <w:num w:numId="98" w16cid:durableId="523248059">
    <w:abstractNumId w:val="92"/>
  </w:num>
  <w:num w:numId="99" w16cid:durableId="1839729811">
    <w:abstractNumId w:val="59"/>
  </w:num>
  <w:num w:numId="100" w16cid:durableId="1426338191">
    <w:abstractNumId w:val="35"/>
  </w:num>
  <w:num w:numId="101" w16cid:durableId="1652565502">
    <w:abstractNumId w:val="11"/>
  </w:num>
  <w:num w:numId="102" w16cid:durableId="2061978744">
    <w:abstractNumId w:val="57"/>
  </w:num>
  <w:num w:numId="103" w16cid:durableId="1753505863">
    <w:abstractNumId w:val="9"/>
  </w:num>
  <w:num w:numId="104" w16cid:durableId="368192723">
    <w:abstractNumId w:val="52"/>
  </w:num>
  <w:num w:numId="105" w16cid:durableId="1085031831">
    <w:abstractNumId w:val="4"/>
  </w:num>
  <w:num w:numId="106" w16cid:durableId="1112944713">
    <w:abstractNumId w:val="48"/>
  </w:num>
  <w:num w:numId="107" w16cid:durableId="116291395">
    <w:abstractNumId w:val="144"/>
  </w:num>
  <w:num w:numId="108" w16cid:durableId="1665358499">
    <w:abstractNumId w:val="128"/>
  </w:num>
  <w:num w:numId="109" w16cid:durableId="1041590962">
    <w:abstractNumId w:val="99"/>
  </w:num>
  <w:num w:numId="110" w16cid:durableId="1249116234">
    <w:abstractNumId w:val="15"/>
  </w:num>
  <w:num w:numId="111" w16cid:durableId="1111433523">
    <w:abstractNumId w:val="126"/>
  </w:num>
  <w:num w:numId="112" w16cid:durableId="255360389">
    <w:abstractNumId w:val="109"/>
  </w:num>
  <w:num w:numId="113" w16cid:durableId="579675454">
    <w:abstractNumId w:val="17"/>
  </w:num>
  <w:num w:numId="114" w16cid:durableId="2012223088">
    <w:abstractNumId w:val="79"/>
  </w:num>
  <w:num w:numId="115" w16cid:durableId="1894778354">
    <w:abstractNumId w:val="117"/>
  </w:num>
  <w:num w:numId="116" w16cid:durableId="558705829">
    <w:abstractNumId w:val="75"/>
  </w:num>
  <w:num w:numId="117" w16cid:durableId="1777094548">
    <w:abstractNumId w:val="97"/>
  </w:num>
  <w:num w:numId="118" w16cid:durableId="1679501284">
    <w:abstractNumId w:val="68"/>
  </w:num>
  <w:num w:numId="119" w16cid:durableId="1674143694">
    <w:abstractNumId w:val="24"/>
  </w:num>
  <w:num w:numId="120" w16cid:durableId="787428256">
    <w:abstractNumId w:val="102"/>
  </w:num>
  <w:num w:numId="121" w16cid:durableId="1932007021">
    <w:abstractNumId w:val="10"/>
  </w:num>
  <w:num w:numId="122" w16cid:durableId="1455173658">
    <w:abstractNumId w:val="61"/>
  </w:num>
  <w:num w:numId="123" w16cid:durableId="747309722">
    <w:abstractNumId w:val="103"/>
  </w:num>
  <w:num w:numId="124" w16cid:durableId="660080454">
    <w:abstractNumId w:val="113"/>
  </w:num>
  <w:num w:numId="125" w16cid:durableId="1299610550">
    <w:abstractNumId w:val="37"/>
  </w:num>
  <w:num w:numId="126" w16cid:durableId="888686385">
    <w:abstractNumId w:val="3"/>
  </w:num>
  <w:num w:numId="127" w16cid:durableId="2044362298">
    <w:abstractNumId w:val="148"/>
  </w:num>
  <w:num w:numId="128" w16cid:durableId="1426001726">
    <w:abstractNumId w:val="6"/>
  </w:num>
  <w:num w:numId="129" w16cid:durableId="185675134">
    <w:abstractNumId w:val="76"/>
  </w:num>
  <w:num w:numId="130" w16cid:durableId="620647657">
    <w:abstractNumId w:val="118"/>
  </w:num>
  <w:num w:numId="131" w16cid:durableId="354813916">
    <w:abstractNumId w:val="30"/>
  </w:num>
  <w:num w:numId="132" w16cid:durableId="736324051">
    <w:abstractNumId w:val="21"/>
  </w:num>
  <w:num w:numId="133" w16cid:durableId="727654729">
    <w:abstractNumId w:val="42"/>
  </w:num>
  <w:num w:numId="134" w16cid:durableId="819073867">
    <w:abstractNumId w:val="87"/>
  </w:num>
  <w:num w:numId="135" w16cid:durableId="1656836452">
    <w:abstractNumId w:val="47"/>
  </w:num>
  <w:num w:numId="136" w16cid:durableId="195966919">
    <w:abstractNumId w:val="95"/>
  </w:num>
  <w:num w:numId="137" w16cid:durableId="851796575">
    <w:abstractNumId w:val="122"/>
  </w:num>
  <w:num w:numId="138" w16cid:durableId="75246411">
    <w:abstractNumId w:val="78"/>
  </w:num>
  <w:num w:numId="139" w16cid:durableId="383992493">
    <w:abstractNumId w:val="23"/>
  </w:num>
  <w:num w:numId="140" w16cid:durableId="1775517562">
    <w:abstractNumId w:val="65"/>
  </w:num>
  <w:num w:numId="141" w16cid:durableId="341668146">
    <w:abstractNumId w:val="41"/>
  </w:num>
  <w:num w:numId="142" w16cid:durableId="811100133">
    <w:abstractNumId w:val="13"/>
  </w:num>
  <w:num w:numId="143" w16cid:durableId="60755529">
    <w:abstractNumId w:val="145"/>
  </w:num>
  <w:num w:numId="144" w16cid:durableId="1337076561">
    <w:abstractNumId w:val="85"/>
  </w:num>
  <w:num w:numId="145" w16cid:durableId="913053056">
    <w:abstractNumId w:val="8"/>
  </w:num>
  <w:num w:numId="146" w16cid:durableId="792408907">
    <w:abstractNumId w:val="12"/>
  </w:num>
  <w:num w:numId="147" w16cid:durableId="12639555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6408287">
    <w:abstractNumId w:val="133"/>
  </w:num>
  <w:num w:numId="149" w16cid:durableId="209459113">
    <w:abstractNumId w:val="27"/>
  </w:num>
  <w:num w:numId="150" w16cid:durableId="51127053">
    <w:abstractNumId w:val="31"/>
  </w:num>
  <w:num w:numId="151" w16cid:durableId="1403479227">
    <w:abstractNumId w:val="119"/>
  </w:num>
  <w:num w:numId="152" w16cid:durableId="617562115">
    <w:abstractNumId w:val="13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formatting="1" w:enforcement="0"/>
  <w:defaultTabStop w:val="1296"/>
  <w:hyphenationZone w:val="396"/>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70BC3"/>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98A"/>
    <w:rsid w:val="0008313B"/>
    <w:rsid w:val="00083218"/>
    <w:rsid w:val="00083CD5"/>
    <w:rsid w:val="00084494"/>
    <w:rsid w:val="00084670"/>
    <w:rsid w:val="00084853"/>
    <w:rsid w:val="00084916"/>
    <w:rsid w:val="00084D92"/>
    <w:rsid w:val="000859D7"/>
    <w:rsid w:val="00086030"/>
    <w:rsid w:val="0008795E"/>
    <w:rsid w:val="00087CC2"/>
    <w:rsid w:val="000903D7"/>
    <w:rsid w:val="000906D3"/>
    <w:rsid w:val="00090A0D"/>
    <w:rsid w:val="0009136B"/>
    <w:rsid w:val="00091DBE"/>
    <w:rsid w:val="00091E11"/>
    <w:rsid w:val="00092018"/>
    <w:rsid w:val="00092B6C"/>
    <w:rsid w:val="00092DE0"/>
    <w:rsid w:val="00092F59"/>
    <w:rsid w:val="00093B6B"/>
    <w:rsid w:val="0009425A"/>
    <w:rsid w:val="00094C17"/>
    <w:rsid w:val="00094F94"/>
    <w:rsid w:val="0009505C"/>
    <w:rsid w:val="000955DF"/>
    <w:rsid w:val="000961AB"/>
    <w:rsid w:val="000969D3"/>
    <w:rsid w:val="00096D29"/>
    <w:rsid w:val="00097395"/>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72B"/>
    <w:rsid w:val="000D5803"/>
    <w:rsid w:val="000D5860"/>
    <w:rsid w:val="000D62F9"/>
    <w:rsid w:val="000D6BA6"/>
    <w:rsid w:val="000D6BFD"/>
    <w:rsid w:val="000D70F8"/>
    <w:rsid w:val="000D7350"/>
    <w:rsid w:val="000D7525"/>
    <w:rsid w:val="000D78DA"/>
    <w:rsid w:val="000D7C04"/>
    <w:rsid w:val="000D7E38"/>
    <w:rsid w:val="000E0120"/>
    <w:rsid w:val="000E0383"/>
    <w:rsid w:val="000E0406"/>
    <w:rsid w:val="000E069E"/>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5DE5"/>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2E3"/>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7CF"/>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0FC"/>
    <w:rsid w:val="00183742"/>
    <w:rsid w:val="00183910"/>
    <w:rsid w:val="001845FF"/>
    <w:rsid w:val="00184C75"/>
    <w:rsid w:val="001850FA"/>
    <w:rsid w:val="00185878"/>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4CE9"/>
    <w:rsid w:val="001A5241"/>
    <w:rsid w:val="001A6427"/>
    <w:rsid w:val="001A6D27"/>
    <w:rsid w:val="001A6D73"/>
    <w:rsid w:val="001A73FB"/>
    <w:rsid w:val="001A759C"/>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6E8"/>
    <w:rsid w:val="001C3783"/>
    <w:rsid w:val="001C4FBC"/>
    <w:rsid w:val="001C518C"/>
    <w:rsid w:val="001C537E"/>
    <w:rsid w:val="001C5414"/>
    <w:rsid w:val="001C547A"/>
    <w:rsid w:val="001C5B0A"/>
    <w:rsid w:val="001C5EF3"/>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998"/>
    <w:rsid w:val="001D5E07"/>
    <w:rsid w:val="001D6358"/>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1F"/>
    <w:rsid w:val="00295E8C"/>
    <w:rsid w:val="0029605B"/>
    <w:rsid w:val="00296629"/>
    <w:rsid w:val="002969FF"/>
    <w:rsid w:val="00296AAE"/>
    <w:rsid w:val="00296C1B"/>
    <w:rsid w:val="002973A7"/>
    <w:rsid w:val="00297BE8"/>
    <w:rsid w:val="002A041F"/>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1DF9"/>
    <w:rsid w:val="002B25AC"/>
    <w:rsid w:val="002B2A80"/>
    <w:rsid w:val="002B3358"/>
    <w:rsid w:val="002B37CC"/>
    <w:rsid w:val="002B38B7"/>
    <w:rsid w:val="002B3A2B"/>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09E"/>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03A"/>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40C"/>
    <w:rsid w:val="003C46C2"/>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2E89"/>
    <w:rsid w:val="004531C6"/>
    <w:rsid w:val="00453378"/>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466"/>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D1F"/>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612"/>
    <w:rsid w:val="004D5735"/>
    <w:rsid w:val="004D6267"/>
    <w:rsid w:val="004D65C3"/>
    <w:rsid w:val="004D6F95"/>
    <w:rsid w:val="004D7AF8"/>
    <w:rsid w:val="004E0805"/>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3C1D"/>
    <w:rsid w:val="005041E9"/>
    <w:rsid w:val="0050426A"/>
    <w:rsid w:val="0050487D"/>
    <w:rsid w:val="00505BE5"/>
    <w:rsid w:val="0050603C"/>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16F4"/>
    <w:rsid w:val="00542232"/>
    <w:rsid w:val="0054238C"/>
    <w:rsid w:val="00542756"/>
    <w:rsid w:val="0054298A"/>
    <w:rsid w:val="00542AFD"/>
    <w:rsid w:val="00542D91"/>
    <w:rsid w:val="00542DAE"/>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30A"/>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0AB5"/>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0FDE"/>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3EE"/>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C0320"/>
    <w:rsid w:val="006C0536"/>
    <w:rsid w:val="006C0769"/>
    <w:rsid w:val="006C1334"/>
    <w:rsid w:val="006C16FE"/>
    <w:rsid w:val="006C181C"/>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751"/>
    <w:rsid w:val="007519F8"/>
    <w:rsid w:val="00751BE5"/>
    <w:rsid w:val="00751E98"/>
    <w:rsid w:val="00751F49"/>
    <w:rsid w:val="00751F6B"/>
    <w:rsid w:val="0075210B"/>
    <w:rsid w:val="00752124"/>
    <w:rsid w:val="00752398"/>
    <w:rsid w:val="0075267E"/>
    <w:rsid w:val="00752807"/>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B71"/>
    <w:rsid w:val="007D1FD5"/>
    <w:rsid w:val="007D2494"/>
    <w:rsid w:val="007D26C7"/>
    <w:rsid w:val="007D2EE8"/>
    <w:rsid w:val="007D2F73"/>
    <w:rsid w:val="007D3166"/>
    <w:rsid w:val="007D48E5"/>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71B"/>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809"/>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03F"/>
    <w:rsid w:val="0083613C"/>
    <w:rsid w:val="0083617F"/>
    <w:rsid w:val="008366D6"/>
    <w:rsid w:val="00836B75"/>
    <w:rsid w:val="00836C81"/>
    <w:rsid w:val="00837202"/>
    <w:rsid w:val="00837908"/>
    <w:rsid w:val="00837AE0"/>
    <w:rsid w:val="00837B28"/>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016"/>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3409"/>
    <w:rsid w:val="008B3895"/>
    <w:rsid w:val="008B3E5A"/>
    <w:rsid w:val="008B3E8F"/>
    <w:rsid w:val="008B4B34"/>
    <w:rsid w:val="008B5104"/>
    <w:rsid w:val="008B54C8"/>
    <w:rsid w:val="008B5A74"/>
    <w:rsid w:val="008B61D0"/>
    <w:rsid w:val="008B61F1"/>
    <w:rsid w:val="008B667E"/>
    <w:rsid w:val="008B67E1"/>
    <w:rsid w:val="008B6828"/>
    <w:rsid w:val="008B6F0E"/>
    <w:rsid w:val="008B70BC"/>
    <w:rsid w:val="008B7495"/>
    <w:rsid w:val="008B776D"/>
    <w:rsid w:val="008C04AB"/>
    <w:rsid w:val="008C08B3"/>
    <w:rsid w:val="008C1B6F"/>
    <w:rsid w:val="008C22B6"/>
    <w:rsid w:val="008C2818"/>
    <w:rsid w:val="008C2824"/>
    <w:rsid w:val="008C2DF7"/>
    <w:rsid w:val="008C2E3A"/>
    <w:rsid w:val="008C37C2"/>
    <w:rsid w:val="008C43D2"/>
    <w:rsid w:val="008C4AF0"/>
    <w:rsid w:val="008C4D68"/>
    <w:rsid w:val="008C4F3B"/>
    <w:rsid w:val="008C5769"/>
    <w:rsid w:val="008C57FA"/>
    <w:rsid w:val="008C5AF7"/>
    <w:rsid w:val="008C5BE5"/>
    <w:rsid w:val="008C6244"/>
    <w:rsid w:val="008C694D"/>
    <w:rsid w:val="008C7642"/>
    <w:rsid w:val="008C77CC"/>
    <w:rsid w:val="008C79D9"/>
    <w:rsid w:val="008C7CCB"/>
    <w:rsid w:val="008D02B4"/>
    <w:rsid w:val="008D0F50"/>
    <w:rsid w:val="008D13E8"/>
    <w:rsid w:val="008D1487"/>
    <w:rsid w:val="008D225B"/>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F22"/>
    <w:rsid w:val="008E71C3"/>
    <w:rsid w:val="008F0915"/>
    <w:rsid w:val="008F123F"/>
    <w:rsid w:val="008F16F2"/>
    <w:rsid w:val="008F17E1"/>
    <w:rsid w:val="008F19BB"/>
    <w:rsid w:val="008F1A35"/>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593"/>
    <w:rsid w:val="00915859"/>
    <w:rsid w:val="00915AA3"/>
    <w:rsid w:val="00916161"/>
    <w:rsid w:val="00916C9A"/>
    <w:rsid w:val="00916E6B"/>
    <w:rsid w:val="00916F3F"/>
    <w:rsid w:val="00917414"/>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0B70"/>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5BD"/>
    <w:rsid w:val="00975BB3"/>
    <w:rsid w:val="0097628A"/>
    <w:rsid w:val="00976823"/>
    <w:rsid w:val="00976FB1"/>
    <w:rsid w:val="009774F1"/>
    <w:rsid w:val="00977555"/>
    <w:rsid w:val="00977995"/>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701"/>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1B4"/>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7B"/>
    <w:rsid w:val="00A87BDB"/>
    <w:rsid w:val="00A87FC9"/>
    <w:rsid w:val="00A90228"/>
    <w:rsid w:val="00A90304"/>
    <w:rsid w:val="00A9033C"/>
    <w:rsid w:val="00A9058A"/>
    <w:rsid w:val="00A9074D"/>
    <w:rsid w:val="00A90A71"/>
    <w:rsid w:val="00A91265"/>
    <w:rsid w:val="00A912A4"/>
    <w:rsid w:val="00A91838"/>
    <w:rsid w:val="00A918CA"/>
    <w:rsid w:val="00A92F01"/>
    <w:rsid w:val="00A9361D"/>
    <w:rsid w:val="00A93B93"/>
    <w:rsid w:val="00A93D3E"/>
    <w:rsid w:val="00A9483C"/>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89"/>
    <w:rsid w:val="00AC0C92"/>
    <w:rsid w:val="00AC0EE9"/>
    <w:rsid w:val="00AC149C"/>
    <w:rsid w:val="00AC1AEB"/>
    <w:rsid w:val="00AC2B15"/>
    <w:rsid w:val="00AC2BDF"/>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DC2"/>
    <w:rsid w:val="00AD7E90"/>
    <w:rsid w:val="00AD7EE6"/>
    <w:rsid w:val="00AE009E"/>
    <w:rsid w:val="00AE0408"/>
    <w:rsid w:val="00AE0797"/>
    <w:rsid w:val="00AE16C3"/>
    <w:rsid w:val="00AE196B"/>
    <w:rsid w:val="00AE24B5"/>
    <w:rsid w:val="00AE2857"/>
    <w:rsid w:val="00AE290B"/>
    <w:rsid w:val="00AE2BA6"/>
    <w:rsid w:val="00AE2EE8"/>
    <w:rsid w:val="00AE2FDB"/>
    <w:rsid w:val="00AE4167"/>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71B6"/>
    <w:rsid w:val="00B17774"/>
    <w:rsid w:val="00B17B15"/>
    <w:rsid w:val="00B17B8C"/>
    <w:rsid w:val="00B17D2E"/>
    <w:rsid w:val="00B2014D"/>
    <w:rsid w:val="00B2019A"/>
    <w:rsid w:val="00B20CC1"/>
    <w:rsid w:val="00B20E01"/>
    <w:rsid w:val="00B20E39"/>
    <w:rsid w:val="00B21068"/>
    <w:rsid w:val="00B211BF"/>
    <w:rsid w:val="00B219BC"/>
    <w:rsid w:val="00B21A7F"/>
    <w:rsid w:val="00B21B36"/>
    <w:rsid w:val="00B22436"/>
    <w:rsid w:val="00B224A7"/>
    <w:rsid w:val="00B2294E"/>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668"/>
    <w:rsid w:val="00B7574B"/>
    <w:rsid w:val="00B758EF"/>
    <w:rsid w:val="00B75D4C"/>
    <w:rsid w:val="00B76137"/>
    <w:rsid w:val="00B76343"/>
    <w:rsid w:val="00B766CE"/>
    <w:rsid w:val="00B7681A"/>
    <w:rsid w:val="00B77040"/>
    <w:rsid w:val="00B772F9"/>
    <w:rsid w:val="00B77343"/>
    <w:rsid w:val="00B776D5"/>
    <w:rsid w:val="00B77925"/>
    <w:rsid w:val="00B77C4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A21"/>
    <w:rsid w:val="00BB6B76"/>
    <w:rsid w:val="00BB6DE4"/>
    <w:rsid w:val="00BB7394"/>
    <w:rsid w:val="00BB73F4"/>
    <w:rsid w:val="00BB74CD"/>
    <w:rsid w:val="00BB7F7B"/>
    <w:rsid w:val="00BC0BF0"/>
    <w:rsid w:val="00BC1140"/>
    <w:rsid w:val="00BC1144"/>
    <w:rsid w:val="00BC13A9"/>
    <w:rsid w:val="00BC1BB4"/>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541"/>
    <w:rsid w:val="00BC5759"/>
    <w:rsid w:val="00BC5E03"/>
    <w:rsid w:val="00BC5FDC"/>
    <w:rsid w:val="00BC66EE"/>
    <w:rsid w:val="00BC6CA1"/>
    <w:rsid w:val="00BC7441"/>
    <w:rsid w:val="00BC7A0B"/>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90A"/>
    <w:rsid w:val="00BF59B5"/>
    <w:rsid w:val="00BF62EC"/>
    <w:rsid w:val="00BF74E8"/>
    <w:rsid w:val="00BF768F"/>
    <w:rsid w:val="00BF7B72"/>
    <w:rsid w:val="00BF7FD2"/>
    <w:rsid w:val="00C00327"/>
    <w:rsid w:val="00C0227A"/>
    <w:rsid w:val="00C02880"/>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69F"/>
    <w:rsid w:val="00C139E4"/>
    <w:rsid w:val="00C13CDC"/>
    <w:rsid w:val="00C1449E"/>
    <w:rsid w:val="00C14D07"/>
    <w:rsid w:val="00C14F19"/>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D0277"/>
    <w:rsid w:val="00CD08BB"/>
    <w:rsid w:val="00CD095E"/>
    <w:rsid w:val="00CD0969"/>
    <w:rsid w:val="00CD0A50"/>
    <w:rsid w:val="00CD102F"/>
    <w:rsid w:val="00CD1368"/>
    <w:rsid w:val="00CD1D5C"/>
    <w:rsid w:val="00CD1E43"/>
    <w:rsid w:val="00CD2334"/>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FD8"/>
    <w:rsid w:val="00CF606A"/>
    <w:rsid w:val="00CF607A"/>
    <w:rsid w:val="00CF681B"/>
    <w:rsid w:val="00CF6AE7"/>
    <w:rsid w:val="00CF6C66"/>
    <w:rsid w:val="00CF7110"/>
    <w:rsid w:val="00CF7AC8"/>
    <w:rsid w:val="00CF7ADC"/>
    <w:rsid w:val="00CF7FA7"/>
    <w:rsid w:val="00D002F5"/>
    <w:rsid w:val="00D009EE"/>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5434"/>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5F8"/>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8EE"/>
    <w:rsid w:val="00DA4AD5"/>
    <w:rsid w:val="00DA4CE4"/>
    <w:rsid w:val="00DA4FD3"/>
    <w:rsid w:val="00DA5639"/>
    <w:rsid w:val="00DA5F06"/>
    <w:rsid w:val="00DA6C38"/>
    <w:rsid w:val="00DA7085"/>
    <w:rsid w:val="00DA7CC5"/>
    <w:rsid w:val="00DB02D9"/>
    <w:rsid w:val="00DB0454"/>
    <w:rsid w:val="00DB0475"/>
    <w:rsid w:val="00DB0616"/>
    <w:rsid w:val="00DB0CF3"/>
    <w:rsid w:val="00DB0E96"/>
    <w:rsid w:val="00DB1614"/>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975"/>
    <w:rsid w:val="00DD1A7F"/>
    <w:rsid w:val="00DD1CA4"/>
    <w:rsid w:val="00DD1ED9"/>
    <w:rsid w:val="00DD2396"/>
    <w:rsid w:val="00DD25E2"/>
    <w:rsid w:val="00DD2D85"/>
    <w:rsid w:val="00DD3122"/>
    <w:rsid w:val="00DD3EC1"/>
    <w:rsid w:val="00DD4DF9"/>
    <w:rsid w:val="00DD568C"/>
    <w:rsid w:val="00DD6024"/>
    <w:rsid w:val="00DD60B4"/>
    <w:rsid w:val="00DD6180"/>
    <w:rsid w:val="00DD75F2"/>
    <w:rsid w:val="00DD774F"/>
    <w:rsid w:val="00DD7D9B"/>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17E34"/>
    <w:rsid w:val="00E2030C"/>
    <w:rsid w:val="00E20816"/>
    <w:rsid w:val="00E20EA8"/>
    <w:rsid w:val="00E21BCE"/>
    <w:rsid w:val="00E21FCA"/>
    <w:rsid w:val="00E22A27"/>
    <w:rsid w:val="00E231D8"/>
    <w:rsid w:val="00E232A3"/>
    <w:rsid w:val="00E232C7"/>
    <w:rsid w:val="00E232D8"/>
    <w:rsid w:val="00E23517"/>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916"/>
    <w:rsid w:val="00E42A8A"/>
    <w:rsid w:val="00E43F5F"/>
    <w:rsid w:val="00E4436F"/>
    <w:rsid w:val="00E444C9"/>
    <w:rsid w:val="00E445CB"/>
    <w:rsid w:val="00E45852"/>
    <w:rsid w:val="00E45AE1"/>
    <w:rsid w:val="00E45E21"/>
    <w:rsid w:val="00E45F39"/>
    <w:rsid w:val="00E46378"/>
    <w:rsid w:val="00E464D2"/>
    <w:rsid w:val="00E46F48"/>
    <w:rsid w:val="00E47057"/>
    <w:rsid w:val="00E47B06"/>
    <w:rsid w:val="00E47F68"/>
    <w:rsid w:val="00E50305"/>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87"/>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E8"/>
    <w:rsid w:val="00ED5DF5"/>
    <w:rsid w:val="00ED5E85"/>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DA7"/>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CF"/>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aliases w:val="Bullets"/>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aliases w:val="Bullets Char"/>
    <w:link w:val="ListParagraph"/>
    <w:uiPriority w:val="34"/>
    <w:locked/>
    <w:rsid w:val="00251133"/>
    <w:rPr>
      <w:rFonts w:ascii="Calibri" w:hAnsi="Calibri"/>
    </w:rPr>
  </w:style>
  <w:style w:type="character" w:styleId="UnresolvedMention">
    <w:name w:val="Unresolved Mention"/>
    <w:basedOn w:val="DefaultParagraphFont"/>
    <w:uiPriority w:val="99"/>
    <w:semiHidden/>
    <w:unhideWhenUsed/>
    <w:rsid w:val="00BC7A0B"/>
    <w:rPr>
      <w:color w:val="605E5C"/>
      <w:shd w:val="clear" w:color="auto" w:fill="E1DFDD"/>
    </w:rPr>
  </w:style>
  <w:style w:type="character" w:styleId="SubtleEmphasis">
    <w:name w:val="Subtle Emphasis"/>
    <w:basedOn w:val="DefaultParagraphFont"/>
    <w:uiPriority w:val="19"/>
    <w:qFormat/>
    <w:rsid w:val="004D56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876</Characters>
  <Application>Microsoft Office Word</Application>
  <DocSecurity>0</DocSecurity>
  <Lines>7</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Kristina Račkauskaitė–Liandzbergienė</cp:lastModifiedBy>
  <cp:revision>5</cp:revision>
  <cp:lastPrinted>2019-11-25T10:51:00Z</cp:lastPrinted>
  <dcterms:created xsi:type="dcterms:W3CDTF">2022-03-24T08:34:00Z</dcterms:created>
  <dcterms:modified xsi:type="dcterms:W3CDTF">2022-06-24T04:27:00Z</dcterms:modified>
</cp:coreProperties>
</file>